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C979" w14:textId="77777777" w:rsidR="000D35D8" w:rsidRDefault="000D35D8" w:rsidP="000D35D8">
      <w:pPr>
        <w:shd w:val="clear" w:color="auto" w:fill="FFFFFF"/>
        <w:spacing w:after="0" w:line="240" w:lineRule="auto"/>
        <w:textAlignment w:val="baseline"/>
        <w:rPr>
          <w:noProof/>
          <w:lang w:eastAsia="de-DE"/>
        </w:rPr>
      </w:pPr>
      <w:r>
        <w:rPr>
          <w:noProof/>
          <w:lang w:eastAsia="de-DE"/>
        </w:rPr>
        <w:drawing>
          <wp:anchor distT="0" distB="0" distL="114300" distR="114300" simplePos="0" relativeHeight="251658240" behindDoc="1" locked="0" layoutInCell="1" allowOverlap="1" wp14:anchorId="7D03F76B" wp14:editId="211A9CF3">
            <wp:simplePos x="0" y="0"/>
            <wp:positionH relativeFrom="margin">
              <wp:posOffset>4462780</wp:posOffset>
            </wp:positionH>
            <wp:positionV relativeFrom="paragraph">
              <wp:posOffset>61595</wp:posOffset>
            </wp:positionV>
            <wp:extent cx="1054735" cy="1524635"/>
            <wp:effectExtent l="0" t="0" r="0" b="0"/>
            <wp:wrapTight wrapText="bothSides">
              <wp:wrapPolygon edited="0">
                <wp:start x="7022" y="0"/>
                <wp:lineTo x="3901" y="270"/>
                <wp:lineTo x="2731" y="1619"/>
                <wp:lineTo x="3121" y="4318"/>
                <wp:lineTo x="0" y="5398"/>
                <wp:lineTo x="0" y="21321"/>
                <wp:lineTo x="3901" y="21321"/>
                <wp:lineTo x="15215" y="21051"/>
                <wp:lineTo x="18726" y="18082"/>
                <wp:lineTo x="16385" y="17273"/>
                <wp:lineTo x="17166" y="12955"/>
                <wp:lineTo x="21067" y="12145"/>
                <wp:lineTo x="21067" y="11065"/>
                <wp:lineTo x="19116" y="7287"/>
                <wp:lineTo x="16775" y="3509"/>
                <wp:lineTo x="13264" y="810"/>
                <wp:lineTo x="10924" y="0"/>
                <wp:lineTo x="7022"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735" cy="1524635"/>
                    </a:xfrm>
                    <a:prstGeom prst="rect">
                      <a:avLst/>
                    </a:prstGeom>
                  </pic:spPr>
                </pic:pic>
              </a:graphicData>
            </a:graphic>
            <wp14:sizeRelH relativeFrom="margin">
              <wp14:pctWidth>0</wp14:pctWidth>
            </wp14:sizeRelH>
            <wp14:sizeRelV relativeFrom="margin">
              <wp14:pctHeight>0</wp14:pctHeight>
            </wp14:sizeRelV>
          </wp:anchor>
        </w:drawing>
      </w:r>
    </w:p>
    <w:p w14:paraId="664004FD" w14:textId="77777777" w:rsidR="000D35D8" w:rsidRDefault="000D35D8" w:rsidP="000D35D8">
      <w:pPr>
        <w:shd w:val="clear" w:color="auto" w:fill="FFFFFF"/>
        <w:spacing w:after="0" w:line="240" w:lineRule="auto"/>
        <w:textAlignment w:val="baseline"/>
        <w:rPr>
          <w:noProof/>
          <w:lang w:eastAsia="de-DE"/>
        </w:rPr>
      </w:pPr>
    </w:p>
    <w:p w14:paraId="410C5C8A" w14:textId="77777777" w:rsidR="000D35D8" w:rsidRDefault="000D35D8" w:rsidP="000D35D8">
      <w:pPr>
        <w:shd w:val="clear" w:color="auto" w:fill="FFFFFF"/>
        <w:spacing w:after="0" w:line="240" w:lineRule="auto"/>
        <w:textAlignment w:val="baseline"/>
        <w:rPr>
          <w:noProof/>
          <w:lang w:eastAsia="de-DE"/>
        </w:rPr>
      </w:pPr>
    </w:p>
    <w:p w14:paraId="1246F2ED" w14:textId="77777777" w:rsidR="000D35D8" w:rsidRPr="000D35D8" w:rsidRDefault="000D35D8" w:rsidP="00647509">
      <w:pPr>
        <w:shd w:val="clear" w:color="auto" w:fill="FFFFFF"/>
        <w:spacing w:after="0" w:line="240" w:lineRule="auto"/>
        <w:ind w:left="3540" w:firstLine="708"/>
        <w:textAlignment w:val="baseline"/>
        <w:rPr>
          <w:noProof/>
          <w:color w:val="00B050"/>
          <w:lang w:eastAsia="de-DE"/>
        </w:rPr>
      </w:pPr>
      <w:r w:rsidRPr="000D35D8">
        <w:rPr>
          <w:noProof/>
          <w:color w:val="00B050"/>
          <w:lang w:eastAsia="de-DE"/>
        </w:rPr>
        <w:t xml:space="preserve">FASCHINGSGESELLSCHAFT </w:t>
      </w:r>
    </w:p>
    <w:p w14:paraId="46E22AF0" w14:textId="77777777" w:rsidR="000D35D8" w:rsidRPr="000D35D8" w:rsidRDefault="000D35D8" w:rsidP="00647509">
      <w:pPr>
        <w:shd w:val="clear" w:color="auto" w:fill="FFFFFF"/>
        <w:spacing w:after="0" w:line="240" w:lineRule="auto"/>
        <w:ind w:left="3540" w:firstLine="708"/>
        <w:textAlignment w:val="baseline"/>
        <w:rPr>
          <w:b/>
          <w:noProof/>
          <w:color w:val="00B050"/>
          <w:lang w:eastAsia="de-DE"/>
        </w:rPr>
      </w:pPr>
      <w:r w:rsidRPr="000D35D8">
        <w:rPr>
          <w:b/>
          <w:noProof/>
          <w:color w:val="00B050"/>
          <w:lang w:eastAsia="de-DE"/>
        </w:rPr>
        <w:t xml:space="preserve">„Stadtgarde Auerbach“ e.V. </w:t>
      </w:r>
    </w:p>
    <w:p w14:paraId="6D9625E8" w14:textId="77777777" w:rsidR="000D35D8" w:rsidRPr="000D35D8" w:rsidRDefault="000D35D8" w:rsidP="00647509">
      <w:pPr>
        <w:shd w:val="clear" w:color="auto" w:fill="FFFFFF"/>
        <w:spacing w:after="0" w:line="240" w:lineRule="auto"/>
        <w:ind w:left="4248"/>
        <w:textAlignment w:val="baseline"/>
        <w:rPr>
          <w:noProof/>
          <w:color w:val="00B050"/>
          <w:lang w:eastAsia="de-DE"/>
        </w:rPr>
      </w:pPr>
      <w:r w:rsidRPr="000D35D8">
        <w:rPr>
          <w:noProof/>
          <w:color w:val="00B050"/>
          <w:lang w:eastAsia="de-DE"/>
        </w:rPr>
        <w:t xml:space="preserve">IM BUND DEUTSCHER KARNEVAL </w:t>
      </w:r>
    </w:p>
    <w:p w14:paraId="343924A0" w14:textId="77777777" w:rsidR="000D35D8" w:rsidRDefault="000D35D8" w:rsidP="000D35D8">
      <w:pPr>
        <w:shd w:val="clear" w:color="auto" w:fill="FFFFFF"/>
        <w:spacing w:after="0" w:line="240" w:lineRule="auto"/>
        <w:textAlignment w:val="baseline"/>
        <w:rPr>
          <w:noProof/>
          <w:lang w:eastAsia="de-DE"/>
        </w:rPr>
      </w:pPr>
      <w:r>
        <w:rPr>
          <w:noProof/>
          <w:lang w:eastAsia="de-DE"/>
        </w:rPr>
        <w:t xml:space="preserve"> </w:t>
      </w:r>
    </w:p>
    <w:p w14:paraId="0F3EE4F8" w14:textId="77777777" w:rsidR="000D35D8" w:rsidRDefault="000D35D8" w:rsidP="000D35D8">
      <w:pPr>
        <w:shd w:val="clear" w:color="auto" w:fill="FFFFFF"/>
        <w:spacing w:after="0" w:line="240" w:lineRule="auto"/>
        <w:textAlignment w:val="baseline"/>
        <w:rPr>
          <w:noProof/>
          <w:lang w:eastAsia="de-DE"/>
        </w:rPr>
      </w:pPr>
      <w:r>
        <w:rPr>
          <w:noProof/>
          <w:lang w:eastAsia="de-DE"/>
        </w:rPr>
        <w:t xml:space="preserve"> </w:t>
      </w:r>
    </w:p>
    <w:p w14:paraId="7AE2C592" w14:textId="77777777" w:rsidR="000D35D8" w:rsidRDefault="000D35D8" w:rsidP="000D35D8">
      <w:pPr>
        <w:shd w:val="clear" w:color="auto" w:fill="FFFFFF"/>
        <w:spacing w:after="0" w:line="240" w:lineRule="auto"/>
        <w:textAlignment w:val="baseline"/>
        <w:rPr>
          <w:noProof/>
          <w:lang w:eastAsia="de-DE"/>
        </w:rPr>
      </w:pPr>
    </w:p>
    <w:p w14:paraId="68C27D2E" w14:textId="77777777" w:rsidR="000D35D8" w:rsidRDefault="000D35D8" w:rsidP="000D35D8">
      <w:pPr>
        <w:shd w:val="clear" w:color="auto" w:fill="FFFFFF"/>
        <w:spacing w:after="0" w:line="240" w:lineRule="auto"/>
        <w:textAlignment w:val="baseline"/>
        <w:rPr>
          <w:noProof/>
          <w:lang w:eastAsia="de-DE"/>
        </w:rPr>
      </w:pPr>
    </w:p>
    <w:p w14:paraId="08493364" w14:textId="77777777" w:rsidR="000D35D8" w:rsidRPr="000D35D8" w:rsidRDefault="000D35D8" w:rsidP="000D35D8">
      <w:pPr>
        <w:shd w:val="clear" w:color="auto" w:fill="FFFFFF"/>
        <w:spacing w:after="0" w:line="240" w:lineRule="auto"/>
        <w:ind w:left="6372" w:firstLine="708"/>
        <w:textAlignment w:val="baseline"/>
        <w:rPr>
          <w:noProof/>
          <w:color w:val="00B050"/>
          <w:sz w:val="18"/>
          <w:lang w:eastAsia="de-DE"/>
        </w:rPr>
      </w:pPr>
      <w:r w:rsidRPr="000D35D8">
        <w:rPr>
          <w:noProof/>
          <w:color w:val="00B050"/>
          <w:sz w:val="18"/>
          <w:lang w:eastAsia="de-DE"/>
        </w:rPr>
        <w:t xml:space="preserve">1. Vorstand: </w:t>
      </w:r>
    </w:p>
    <w:p w14:paraId="7B454975" w14:textId="77777777" w:rsidR="000D35D8" w:rsidRPr="000D35D8" w:rsidRDefault="000D35D8" w:rsidP="000D35D8">
      <w:pPr>
        <w:shd w:val="clear" w:color="auto" w:fill="FFFFFF"/>
        <w:spacing w:after="0" w:line="240" w:lineRule="auto"/>
        <w:ind w:left="7080"/>
        <w:textAlignment w:val="baseline"/>
        <w:rPr>
          <w:noProof/>
          <w:color w:val="00B050"/>
          <w:sz w:val="18"/>
          <w:lang w:eastAsia="de-DE"/>
        </w:rPr>
      </w:pPr>
      <w:r w:rsidRPr="000D35D8">
        <w:rPr>
          <w:noProof/>
          <w:color w:val="00B050"/>
          <w:sz w:val="18"/>
          <w:lang w:eastAsia="de-DE"/>
        </w:rPr>
        <w:t xml:space="preserve">Martin Steiner </w:t>
      </w:r>
    </w:p>
    <w:p w14:paraId="2C200E4F" w14:textId="77777777" w:rsidR="000D35D8" w:rsidRPr="000D35D8" w:rsidRDefault="000D35D8" w:rsidP="000D35D8">
      <w:pPr>
        <w:shd w:val="clear" w:color="auto" w:fill="FFFFFF"/>
        <w:spacing w:after="0" w:line="240" w:lineRule="auto"/>
        <w:ind w:left="7080"/>
        <w:textAlignment w:val="baseline"/>
        <w:rPr>
          <w:noProof/>
          <w:color w:val="00B050"/>
          <w:sz w:val="18"/>
          <w:lang w:eastAsia="de-DE"/>
        </w:rPr>
      </w:pPr>
      <w:r w:rsidRPr="000D35D8">
        <w:rPr>
          <w:noProof/>
          <w:color w:val="00B050"/>
          <w:sz w:val="18"/>
          <w:lang w:eastAsia="de-DE"/>
        </w:rPr>
        <w:t xml:space="preserve">Wiesenstrasse 13 </w:t>
      </w:r>
    </w:p>
    <w:p w14:paraId="64D1A977" w14:textId="77777777" w:rsidR="000D35D8" w:rsidRPr="000D35D8" w:rsidRDefault="000D35D8" w:rsidP="000D35D8">
      <w:pPr>
        <w:shd w:val="clear" w:color="auto" w:fill="FFFFFF"/>
        <w:spacing w:after="0" w:line="240" w:lineRule="auto"/>
        <w:ind w:left="7080"/>
        <w:textAlignment w:val="baseline"/>
        <w:rPr>
          <w:noProof/>
          <w:color w:val="00B050"/>
          <w:sz w:val="18"/>
          <w:lang w:eastAsia="de-DE"/>
        </w:rPr>
      </w:pPr>
      <w:r w:rsidRPr="000D35D8">
        <w:rPr>
          <w:noProof/>
          <w:color w:val="00B050"/>
          <w:sz w:val="18"/>
          <w:lang w:eastAsia="de-DE"/>
        </w:rPr>
        <w:t xml:space="preserve">91275 Auerbach </w:t>
      </w:r>
    </w:p>
    <w:p w14:paraId="5A5F1FFB" w14:textId="77777777" w:rsidR="000D35D8" w:rsidRDefault="000D35D8" w:rsidP="00647509">
      <w:pPr>
        <w:shd w:val="clear" w:color="auto" w:fill="FFFFFF"/>
        <w:spacing w:after="0" w:line="240" w:lineRule="auto"/>
        <w:ind w:left="6372" w:firstLine="708"/>
        <w:textAlignment w:val="baseline"/>
        <w:rPr>
          <w:noProof/>
          <w:color w:val="00B050"/>
          <w:sz w:val="18"/>
          <w:lang w:eastAsia="de-DE"/>
        </w:rPr>
      </w:pPr>
      <w:r w:rsidRPr="000D35D8">
        <w:rPr>
          <w:noProof/>
          <w:color w:val="00B050"/>
          <w:sz w:val="18"/>
          <w:lang w:eastAsia="de-DE"/>
        </w:rPr>
        <w:t>Tel. 09643-20 59 64</w:t>
      </w:r>
    </w:p>
    <w:p w14:paraId="0E5AD3A7" w14:textId="77777777" w:rsidR="00647509" w:rsidRPr="00647509" w:rsidRDefault="00647509" w:rsidP="00647509">
      <w:pPr>
        <w:shd w:val="clear" w:color="auto" w:fill="FFFFFF"/>
        <w:spacing w:after="0" w:line="240" w:lineRule="auto"/>
        <w:ind w:left="6372" w:firstLine="708"/>
        <w:textAlignment w:val="baseline"/>
        <w:rPr>
          <w:noProof/>
          <w:color w:val="00B050"/>
          <w:sz w:val="18"/>
          <w:lang w:eastAsia="de-DE"/>
        </w:rPr>
      </w:pPr>
    </w:p>
    <w:p w14:paraId="4D765D9F" w14:textId="4411E0EB" w:rsidR="0071010A" w:rsidRDefault="00D56495" w:rsidP="00172D16">
      <w:pPr>
        <w:rPr>
          <w:b/>
          <w:sz w:val="36"/>
          <w:u w:val="single"/>
        </w:rPr>
      </w:pPr>
      <w:r w:rsidRPr="00D56495">
        <w:rPr>
          <w:b/>
          <w:sz w:val="36"/>
          <w:u w:val="single"/>
        </w:rPr>
        <w:t xml:space="preserve">Informationsblatt </w:t>
      </w:r>
      <w:r w:rsidR="00005CA5">
        <w:rPr>
          <w:b/>
          <w:sz w:val="36"/>
          <w:u w:val="single"/>
        </w:rPr>
        <w:t>für alle Mitglieder</w:t>
      </w:r>
    </w:p>
    <w:p w14:paraId="50F28031" w14:textId="26336F29" w:rsidR="00D56495" w:rsidRDefault="00D56495" w:rsidP="00172D16">
      <w:pPr>
        <w:rPr>
          <w:sz w:val="24"/>
        </w:rPr>
      </w:pPr>
      <w:r>
        <w:rPr>
          <w:sz w:val="24"/>
        </w:rPr>
        <w:t xml:space="preserve">Liebe </w:t>
      </w:r>
      <w:r w:rsidR="00005CA5">
        <w:rPr>
          <w:sz w:val="24"/>
        </w:rPr>
        <w:t>Mitglieder</w:t>
      </w:r>
      <w:r>
        <w:rPr>
          <w:sz w:val="24"/>
        </w:rPr>
        <w:t xml:space="preserve">, </w:t>
      </w:r>
    </w:p>
    <w:p w14:paraId="022CB311" w14:textId="77777777" w:rsidR="00D56495" w:rsidRDefault="00D56495" w:rsidP="00172D16">
      <w:pPr>
        <w:rPr>
          <w:sz w:val="24"/>
        </w:rPr>
      </w:pPr>
      <w:r>
        <w:rPr>
          <w:sz w:val="24"/>
        </w:rPr>
        <w:t xml:space="preserve">die Förderung des Kinder- und Jugendwohls steht für uns an erster Stelle und bedeutet uns sehr viel. Wir setzten uns engagiert dafür ein, respektvoll und achtsam miteinander umzugehen. Dies bedeutet aber auch, dass wir sehr stark darauf achten, was bei unseren Veranstaltungen passiert – wir wollen, dass alle Tänzer*innen bei uns eine sehr sichere Umgebung vorfinden und haben, damit sie ihren Lieblingssport ungestört und gewaltfrei ausüben können. </w:t>
      </w:r>
    </w:p>
    <w:p w14:paraId="07DE4FCC" w14:textId="77777777" w:rsidR="00D56495" w:rsidRDefault="00D56495" w:rsidP="00172D16">
      <w:pPr>
        <w:rPr>
          <w:sz w:val="24"/>
        </w:rPr>
      </w:pPr>
      <w:r>
        <w:rPr>
          <w:sz w:val="24"/>
        </w:rPr>
        <w:t>Wir alle, egal ob Funktionär*in oder Mitglied, ob Trainer*in oder Tänzer*in, ob ehrenamtliche Helfer*in oder hauptamtlicher Mitarbeiter*in tragen Verantwortung- Kinder- und Jugendschutz geht uns ALLE an!</w:t>
      </w:r>
    </w:p>
    <w:p w14:paraId="76A7F690" w14:textId="77777777" w:rsidR="00D56495" w:rsidRDefault="00D56495" w:rsidP="00172D16">
      <w:pPr>
        <w:rPr>
          <w:sz w:val="24"/>
        </w:rPr>
      </w:pPr>
      <w:r>
        <w:rPr>
          <w:sz w:val="24"/>
        </w:rPr>
        <w:t xml:space="preserve">Wir als FG Stadtgarde Auerbach beschäftigen uns äußerst intensiv mit der Thematik Gewalt gegenüber Kinder und Jugendlichen, sowie sexuellen Missbrauch junger Menschen und beziehen hierzu eindeutig Position mit unserer Nulltoleranzhaltung. Kinder- und Jugendschutz wird ernst genommen, aktiv betrieben und immer wieder auf den neuesten Kenntnisstand gebracht. </w:t>
      </w:r>
    </w:p>
    <w:p w14:paraId="24AADEA7" w14:textId="77777777" w:rsidR="00D56495" w:rsidRDefault="00D56495" w:rsidP="00172D16">
      <w:pPr>
        <w:rPr>
          <w:sz w:val="24"/>
        </w:rPr>
      </w:pPr>
      <w:r>
        <w:rPr>
          <w:sz w:val="24"/>
        </w:rPr>
        <w:t xml:space="preserve">Wir haben uns hierzu ein Präventionskonzept erarbeitet, über welches wir sie in diesem Schreiben kurz informieren möchten, damit auch sie wissen, auf welche Regeln wir achten und was wir unternehmen, um diesen Schutz möglichst zu gewährleisten. </w:t>
      </w:r>
    </w:p>
    <w:p w14:paraId="4A2C6A09" w14:textId="77777777" w:rsidR="00D56495" w:rsidRDefault="00D56495" w:rsidP="00172D16">
      <w:pPr>
        <w:rPr>
          <w:sz w:val="24"/>
        </w:rPr>
      </w:pPr>
    </w:p>
    <w:p w14:paraId="24ECAC0B" w14:textId="77777777" w:rsidR="00D56495" w:rsidRDefault="00D56495" w:rsidP="00172D16">
      <w:pPr>
        <w:rPr>
          <w:b/>
          <w:sz w:val="24"/>
          <w:u w:val="single"/>
        </w:rPr>
      </w:pPr>
      <w:r w:rsidRPr="00D56495">
        <w:rPr>
          <w:b/>
          <w:sz w:val="24"/>
          <w:u w:val="single"/>
        </w:rPr>
        <w:t xml:space="preserve">Die Maßnahmen der FG Stadtgarde Auerbach </w:t>
      </w:r>
    </w:p>
    <w:p w14:paraId="2690F47E" w14:textId="77777777" w:rsidR="00D56495" w:rsidRDefault="00D56495" w:rsidP="00172D16">
      <w:pPr>
        <w:rPr>
          <w:sz w:val="24"/>
        </w:rPr>
      </w:pPr>
      <w:r>
        <w:rPr>
          <w:sz w:val="24"/>
        </w:rPr>
        <w:t xml:space="preserve">Unsere Schutzmaßnahmen umfassen Maßnahmen zur Auswahl und Überprüfung der Eignung von Mitarbeiter*innen, einen Ehrenkodex für alle Verantwortlichen im Sport, einen Leitfaden für das Vorgehen bei Verdachtsmomenten, Schutzvereinbarungen für den Umgang </w:t>
      </w:r>
      <w:r>
        <w:rPr>
          <w:sz w:val="24"/>
        </w:rPr>
        <w:lastRenderedPageBreak/>
        <w:t xml:space="preserve">zwischen Mitarbeiter*innen und </w:t>
      </w:r>
      <w:r w:rsidR="00FD3616">
        <w:rPr>
          <w:sz w:val="24"/>
        </w:rPr>
        <w:t>den Kindern</w:t>
      </w:r>
      <w:r>
        <w:rPr>
          <w:sz w:val="24"/>
        </w:rPr>
        <w:t xml:space="preserve"> und Jugendlichen sowie die Benennung von Ansprechpersonen. </w:t>
      </w:r>
    </w:p>
    <w:p w14:paraId="22005F17" w14:textId="77777777" w:rsidR="00D56495" w:rsidRDefault="00D56495" w:rsidP="00D56495">
      <w:pPr>
        <w:pStyle w:val="Listenabsatz"/>
        <w:numPr>
          <w:ilvl w:val="0"/>
          <w:numId w:val="2"/>
        </w:numPr>
        <w:rPr>
          <w:b/>
          <w:sz w:val="24"/>
        </w:rPr>
      </w:pPr>
      <w:r w:rsidRPr="00D56495">
        <w:rPr>
          <w:b/>
          <w:sz w:val="24"/>
        </w:rPr>
        <w:t>Auswahl und Überprüfung der Eignung von Mitarbeiter*innen</w:t>
      </w:r>
    </w:p>
    <w:p w14:paraId="034CBC9E" w14:textId="77777777" w:rsidR="00D56495" w:rsidRDefault="00D56495" w:rsidP="00D56495">
      <w:pPr>
        <w:pStyle w:val="Listenabsatz"/>
        <w:rPr>
          <w:sz w:val="24"/>
        </w:rPr>
      </w:pPr>
      <w:r>
        <w:rPr>
          <w:sz w:val="24"/>
        </w:rPr>
        <w:t>Die haupt-, nebenberuflichen und ehrenamtlichen Mitarbeiter*innen der FG Stadtgarde Auerbach weis</w:t>
      </w:r>
      <w:r w:rsidR="00FD3616">
        <w:rPr>
          <w:sz w:val="24"/>
        </w:rPr>
        <w:t>en durch v</w:t>
      </w:r>
      <w:r>
        <w:rPr>
          <w:sz w:val="24"/>
        </w:rPr>
        <w:t>erschiedene Verpflichtungen ihre grundsätzliche Eignung für ihre Tätigkeit nach. Alle Funktionsträger (Vorstandschaft + Trainer*innen</w:t>
      </w:r>
      <w:r w:rsidR="00FD3616">
        <w:rPr>
          <w:sz w:val="24"/>
        </w:rPr>
        <w:t>, Betreuer*innen</w:t>
      </w:r>
      <w:r>
        <w:rPr>
          <w:sz w:val="24"/>
        </w:rPr>
        <w:t xml:space="preserve">) müssen eine Selbstverpflichtungserklärung (= Ehrenkodex) abgeben, in der sie sich unter anderem verpflichten, individuelle Grenzen zu respektieren, Übergriffe und Missbrauch zu verhindern, Verdachtsfälle zu melden und für das körperliche und seelische Wohlbefinden der ihnen anvertrauten Kindern und Jugendlichen Sorge zu tragen. Verhalten sich einzelne Mitarbeiter*innen nicht gemäß diesem Kodex, werden Verhaltensabweichung sanktioniert. </w:t>
      </w:r>
    </w:p>
    <w:p w14:paraId="31ECA2E9" w14:textId="77777777" w:rsidR="00D56495" w:rsidRDefault="00FD3616" w:rsidP="00D56495">
      <w:pPr>
        <w:pStyle w:val="Listenabsatz"/>
        <w:rPr>
          <w:sz w:val="24"/>
        </w:rPr>
      </w:pPr>
      <w:r>
        <w:rPr>
          <w:sz w:val="24"/>
        </w:rPr>
        <w:t xml:space="preserve">Desweiteren sind ausgewählte Personen verpflichtet, regelmäßig ein erweitertes Führungszeugnis vorzulegen. </w:t>
      </w:r>
    </w:p>
    <w:p w14:paraId="5E32903F" w14:textId="77777777" w:rsidR="00FD3616" w:rsidRDefault="00FD3616" w:rsidP="00D56495">
      <w:pPr>
        <w:pStyle w:val="Listenabsatz"/>
        <w:rPr>
          <w:sz w:val="24"/>
        </w:rPr>
      </w:pPr>
    </w:p>
    <w:p w14:paraId="54D4BC4B" w14:textId="77777777" w:rsidR="00FD3616" w:rsidRDefault="00FD3616" w:rsidP="00D56495">
      <w:pPr>
        <w:pStyle w:val="Listenabsatz"/>
        <w:rPr>
          <w:sz w:val="24"/>
        </w:rPr>
      </w:pPr>
    </w:p>
    <w:p w14:paraId="0048694F" w14:textId="77777777" w:rsidR="00FD3616" w:rsidRPr="00FD3616" w:rsidRDefault="00FD3616" w:rsidP="00FD3616">
      <w:pPr>
        <w:pStyle w:val="Listenabsatz"/>
        <w:numPr>
          <w:ilvl w:val="0"/>
          <w:numId w:val="2"/>
        </w:numPr>
        <w:rPr>
          <w:b/>
          <w:sz w:val="24"/>
        </w:rPr>
      </w:pPr>
      <w:r w:rsidRPr="00FD3616">
        <w:rPr>
          <w:b/>
          <w:sz w:val="24"/>
        </w:rPr>
        <w:t>Schutzvereinbarungen für den Umgang mit Kinder und Jugendlichen</w:t>
      </w:r>
    </w:p>
    <w:p w14:paraId="74FCA9ED" w14:textId="77777777" w:rsidR="00FD3616" w:rsidRDefault="00FD3616" w:rsidP="00FD3616">
      <w:pPr>
        <w:pStyle w:val="Listenabsatz"/>
        <w:rPr>
          <w:sz w:val="24"/>
        </w:rPr>
      </w:pPr>
      <w:r>
        <w:rPr>
          <w:sz w:val="24"/>
        </w:rPr>
        <w:t>Durch verschiedene Schutzvereinbarungen sorgen wir dafür, dass Situationen besonderer Nähe zwischen Verantwortlichen im Sport und ihnen anvertrauten Aktiven eindeutig geregelt werden, welches Verhalten erwünscht und welches unerwünscht ist:</w:t>
      </w:r>
    </w:p>
    <w:p w14:paraId="1C0FEC14" w14:textId="77777777" w:rsidR="00FD3616" w:rsidRDefault="00FD3616" w:rsidP="00FD3616">
      <w:pPr>
        <w:pStyle w:val="Listenabsatz"/>
        <w:rPr>
          <w:sz w:val="24"/>
        </w:rPr>
      </w:pPr>
    </w:p>
    <w:p w14:paraId="29E06A3F" w14:textId="77777777" w:rsidR="00FD3616" w:rsidRPr="00FD3616" w:rsidRDefault="00FD3616" w:rsidP="00FD3616">
      <w:pPr>
        <w:pStyle w:val="Listenabsatz"/>
        <w:numPr>
          <w:ilvl w:val="0"/>
          <w:numId w:val="3"/>
        </w:numPr>
        <w:rPr>
          <w:b/>
          <w:sz w:val="24"/>
        </w:rPr>
      </w:pPr>
      <w:r w:rsidRPr="00FD3616">
        <w:rPr>
          <w:b/>
          <w:sz w:val="24"/>
        </w:rPr>
        <w:t xml:space="preserve">Einzeltraining </w:t>
      </w:r>
    </w:p>
    <w:p w14:paraId="2158C875" w14:textId="77777777" w:rsidR="00FD3616" w:rsidRDefault="00FD3616" w:rsidP="00FD3616">
      <w:pPr>
        <w:pStyle w:val="Listenabsatz"/>
        <w:ind w:left="1080"/>
        <w:rPr>
          <w:sz w:val="24"/>
        </w:rPr>
      </w:pPr>
      <w:r>
        <w:rPr>
          <w:sz w:val="24"/>
        </w:rPr>
        <w:t xml:space="preserve">Bei geplanten Einzeltrainings wird möglichst immer das „Sechs-Augen-Prinzip“ und / oder das „Prinzip der offenen Tür“ eingehalten. Dies bedeutet, wenn ein Trainer*in ein Einzeltraining für erforderlich hält, muss ein weiterer Trainer*in bzw. ein weiteres Kind / ein weitere Jugendlicher anwesend sein. </w:t>
      </w:r>
    </w:p>
    <w:p w14:paraId="660EF49D" w14:textId="77777777" w:rsidR="00FD3616" w:rsidRDefault="00FD3616" w:rsidP="00FD3616">
      <w:pPr>
        <w:pStyle w:val="Listenabsatz"/>
        <w:ind w:left="1080"/>
        <w:rPr>
          <w:sz w:val="24"/>
        </w:rPr>
      </w:pPr>
      <w:r>
        <w:rPr>
          <w:sz w:val="24"/>
        </w:rPr>
        <w:t xml:space="preserve">Ist dies nicht möglich, sind alle Türen bis zur Eingangstür offen (unverschlossen) zu lassen. </w:t>
      </w:r>
    </w:p>
    <w:p w14:paraId="66CB0925" w14:textId="77777777" w:rsidR="00FD3616" w:rsidRDefault="00FD3616" w:rsidP="00FD3616">
      <w:pPr>
        <w:pStyle w:val="Listenabsatz"/>
        <w:ind w:left="1080"/>
        <w:rPr>
          <w:sz w:val="24"/>
        </w:rPr>
      </w:pPr>
    </w:p>
    <w:p w14:paraId="162AAFAE" w14:textId="77777777" w:rsidR="00FD3616" w:rsidRPr="00FD3616" w:rsidRDefault="00FD3616" w:rsidP="00FD3616">
      <w:pPr>
        <w:pStyle w:val="Listenabsatz"/>
        <w:numPr>
          <w:ilvl w:val="0"/>
          <w:numId w:val="3"/>
        </w:numPr>
        <w:rPr>
          <w:b/>
          <w:sz w:val="24"/>
        </w:rPr>
      </w:pPr>
      <w:r w:rsidRPr="00FD3616">
        <w:rPr>
          <w:b/>
          <w:sz w:val="24"/>
        </w:rPr>
        <w:t>Körperkontakt</w:t>
      </w:r>
    </w:p>
    <w:p w14:paraId="7EA25483" w14:textId="77777777" w:rsidR="00FD3616" w:rsidRDefault="00FD3616" w:rsidP="00FD3616">
      <w:pPr>
        <w:pStyle w:val="Listenabsatz"/>
        <w:ind w:left="1080"/>
        <w:rPr>
          <w:sz w:val="24"/>
        </w:rPr>
      </w:pPr>
      <w:r>
        <w:rPr>
          <w:sz w:val="24"/>
        </w:rPr>
        <w:t xml:space="preserve">Notwendige Körperberührungen durch den Trainer*in für sportartspezifische Hilfestellungen, Grifftechnik, Vorzeigen einer Technik, unterstützende Führung bei technischen Bewegungsabläufen usw. finden nur mit dem Einverständnis des minderjährigen Sportlers statt. </w:t>
      </w:r>
    </w:p>
    <w:p w14:paraId="34912F89" w14:textId="77777777" w:rsidR="00FD3616" w:rsidRDefault="00FD3616" w:rsidP="00FD3616">
      <w:pPr>
        <w:pStyle w:val="Listenabsatz"/>
        <w:ind w:left="1080"/>
        <w:rPr>
          <w:sz w:val="24"/>
        </w:rPr>
      </w:pPr>
    </w:p>
    <w:p w14:paraId="40D95DAE" w14:textId="77777777" w:rsidR="00FD3616" w:rsidRPr="00001124" w:rsidRDefault="00001124" w:rsidP="00FD3616">
      <w:pPr>
        <w:pStyle w:val="Listenabsatz"/>
        <w:numPr>
          <w:ilvl w:val="0"/>
          <w:numId w:val="3"/>
        </w:numPr>
        <w:rPr>
          <w:b/>
          <w:sz w:val="24"/>
        </w:rPr>
      </w:pPr>
      <w:r w:rsidRPr="00001124">
        <w:rPr>
          <w:b/>
          <w:sz w:val="24"/>
        </w:rPr>
        <w:t>Aufenthalt</w:t>
      </w:r>
      <w:r w:rsidR="00FD3616" w:rsidRPr="00001124">
        <w:rPr>
          <w:b/>
          <w:sz w:val="24"/>
        </w:rPr>
        <w:t xml:space="preserve"> im Privatbereich </w:t>
      </w:r>
    </w:p>
    <w:p w14:paraId="6DEBBDEA" w14:textId="77777777" w:rsidR="00FD3616" w:rsidRDefault="00FD3616" w:rsidP="00FD3616">
      <w:pPr>
        <w:pStyle w:val="Listenabsatz"/>
        <w:ind w:left="1080"/>
        <w:rPr>
          <w:sz w:val="24"/>
        </w:rPr>
      </w:pPr>
      <w:r>
        <w:rPr>
          <w:sz w:val="24"/>
        </w:rPr>
        <w:t xml:space="preserve">Kinder und Jugendliche werden nicht in den Privatbereich der Mitarbeiter*innen (Wohnung usw.) </w:t>
      </w:r>
      <w:r>
        <w:rPr>
          <w:sz w:val="24"/>
        </w:rPr>
        <w:tab/>
      </w:r>
      <w:r w:rsidR="00001124">
        <w:rPr>
          <w:sz w:val="24"/>
        </w:rPr>
        <w:t xml:space="preserve">mitgenommen. Diese Regelung gilt auch für das Angebot der Übernachtung bei Wettkämpfen bzw. Trainingslagern. </w:t>
      </w:r>
    </w:p>
    <w:p w14:paraId="07E1B4D2" w14:textId="77777777" w:rsidR="00001124" w:rsidRDefault="00001124" w:rsidP="00FD3616">
      <w:pPr>
        <w:pStyle w:val="Listenabsatz"/>
        <w:ind w:left="1080"/>
        <w:rPr>
          <w:sz w:val="24"/>
        </w:rPr>
      </w:pPr>
    </w:p>
    <w:p w14:paraId="78E284AC" w14:textId="77777777" w:rsidR="00001124" w:rsidRPr="00001124" w:rsidRDefault="00001124" w:rsidP="00001124">
      <w:pPr>
        <w:pStyle w:val="Listenabsatz"/>
        <w:numPr>
          <w:ilvl w:val="0"/>
          <w:numId w:val="3"/>
        </w:numPr>
        <w:rPr>
          <w:b/>
          <w:sz w:val="24"/>
        </w:rPr>
      </w:pPr>
      <w:r w:rsidRPr="00001124">
        <w:rPr>
          <w:b/>
          <w:sz w:val="24"/>
        </w:rPr>
        <w:lastRenderedPageBreak/>
        <w:t>Umkleiden</w:t>
      </w:r>
    </w:p>
    <w:p w14:paraId="2508B704" w14:textId="77777777" w:rsidR="00001124" w:rsidRDefault="00001124" w:rsidP="00001124">
      <w:pPr>
        <w:pStyle w:val="Listenabsatz"/>
        <w:ind w:left="1080"/>
        <w:rPr>
          <w:sz w:val="24"/>
        </w:rPr>
      </w:pPr>
      <w:r>
        <w:rPr>
          <w:sz w:val="24"/>
        </w:rPr>
        <w:t xml:space="preserve">Wir gewährleisten bei den Veranstaltungen eine exklusive Umkleide in der sich Aktive und Tänzer*innen ungestört umziehen können. </w:t>
      </w:r>
    </w:p>
    <w:p w14:paraId="5A61EA18" w14:textId="77777777" w:rsidR="00001124" w:rsidRDefault="00001124" w:rsidP="00001124">
      <w:pPr>
        <w:pStyle w:val="Listenabsatz"/>
        <w:ind w:left="1080"/>
        <w:rPr>
          <w:sz w:val="24"/>
        </w:rPr>
      </w:pPr>
    </w:p>
    <w:p w14:paraId="795E8C28" w14:textId="77777777" w:rsidR="00001124" w:rsidRPr="00001124" w:rsidRDefault="00001124" w:rsidP="00001124">
      <w:pPr>
        <w:pStyle w:val="Listenabsatz"/>
        <w:numPr>
          <w:ilvl w:val="0"/>
          <w:numId w:val="3"/>
        </w:numPr>
        <w:rPr>
          <w:b/>
          <w:sz w:val="24"/>
        </w:rPr>
      </w:pPr>
      <w:r w:rsidRPr="00001124">
        <w:rPr>
          <w:b/>
          <w:sz w:val="24"/>
        </w:rPr>
        <w:t xml:space="preserve">Reisen und Übernachtungen </w:t>
      </w:r>
    </w:p>
    <w:p w14:paraId="3B33DAE2" w14:textId="77777777" w:rsidR="00001124" w:rsidRDefault="00001124" w:rsidP="00001124">
      <w:pPr>
        <w:pStyle w:val="Listenabsatz"/>
        <w:ind w:left="1080"/>
        <w:rPr>
          <w:sz w:val="24"/>
        </w:rPr>
      </w:pPr>
      <w:r>
        <w:rPr>
          <w:sz w:val="24"/>
        </w:rPr>
        <w:t xml:space="preserve">Kinder und Jugendliche reisen nicht alleine mit Mitarbeiter*innen im Auto. Mitarbeiter*innen sind nicht alleine mit einem Kind oder Jugendlichen in einem Hotelzimmer und übernachten auch nicht gemeinsam mit den Kindern und Jugendlichen im gleichen Zimmer. </w:t>
      </w:r>
    </w:p>
    <w:p w14:paraId="4F60EFC9" w14:textId="77777777" w:rsidR="00001124" w:rsidRDefault="00001124" w:rsidP="00001124">
      <w:pPr>
        <w:pStyle w:val="Listenabsatz"/>
        <w:ind w:left="1080"/>
        <w:rPr>
          <w:sz w:val="24"/>
        </w:rPr>
      </w:pPr>
    </w:p>
    <w:p w14:paraId="54DBCA22" w14:textId="77777777" w:rsidR="00001124" w:rsidRPr="00001124" w:rsidRDefault="00001124" w:rsidP="00001124">
      <w:pPr>
        <w:pStyle w:val="Listenabsatz"/>
        <w:numPr>
          <w:ilvl w:val="0"/>
          <w:numId w:val="3"/>
        </w:numPr>
        <w:rPr>
          <w:b/>
          <w:sz w:val="24"/>
        </w:rPr>
      </w:pPr>
      <w:r w:rsidRPr="00001124">
        <w:rPr>
          <w:b/>
          <w:sz w:val="24"/>
        </w:rPr>
        <w:t>Geheimnisse</w:t>
      </w:r>
    </w:p>
    <w:p w14:paraId="0EE66B92" w14:textId="77777777" w:rsidR="00001124" w:rsidRDefault="00001124" w:rsidP="00001124">
      <w:pPr>
        <w:pStyle w:val="Listenabsatz"/>
        <w:ind w:left="1080"/>
        <w:rPr>
          <w:sz w:val="24"/>
        </w:rPr>
      </w:pPr>
      <w:r>
        <w:rPr>
          <w:sz w:val="24"/>
        </w:rPr>
        <w:t xml:space="preserve">Mitarbeiter*innen teilen mit Kindern und Jugendlichen keine Geheimnisse. Alle Absprachen, die ein Mitarbeiter*in mit einem Kind bzw. Jugendlichen trifft, können öffentlich gemacht werden. </w:t>
      </w:r>
    </w:p>
    <w:p w14:paraId="38B98520" w14:textId="77777777" w:rsidR="00001124" w:rsidRDefault="00001124" w:rsidP="00001124">
      <w:pPr>
        <w:pStyle w:val="Listenabsatz"/>
        <w:ind w:left="1080"/>
        <w:rPr>
          <w:sz w:val="24"/>
        </w:rPr>
      </w:pPr>
    </w:p>
    <w:p w14:paraId="4034E23C" w14:textId="77777777" w:rsidR="00001124" w:rsidRPr="00001124" w:rsidRDefault="00001124" w:rsidP="00001124">
      <w:pPr>
        <w:pStyle w:val="Listenabsatz"/>
        <w:numPr>
          <w:ilvl w:val="0"/>
          <w:numId w:val="3"/>
        </w:numPr>
        <w:rPr>
          <w:b/>
          <w:sz w:val="24"/>
        </w:rPr>
      </w:pPr>
      <w:r w:rsidRPr="00001124">
        <w:rPr>
          <w:b/>
          <w:sz w:val="24"/>
        </w:rPr>
        <w:t>Abweichungen von Schutzvereinbarungen</w:t>
      </w:r>
    </w:p>
    <w:p w14:paraId="47D7E7D2" w14:textId="77777777" w:rsidR="00001124" w:rsidRDefault="00001124" w:rsidP="00001124">
      <w:pPr>
        <w:pStyle w:val="Listenabsatz"/>
        <w:ind w:left="1080"/>
        <w:rPr>
          <w:sz w:val="24"/>
        </w:rPr>
      </w:pPr>
      <w:r>
        <w:rPr>
          <w:sz w:val="24"/>
        </w:rPr>
        <w:t xml:space="preserve">Wird von einer der Schutzvereinbarungen aus wohlüberlegten Gründen abgewichen, ist dies mit mindestens einem weiteren Mitarbeiter*in abzusprechen. Dabei sind die Gründe kritisch zu diskutieren. Erforderlich eine Einvernehmlichkeit beider über das sinnvolle und nötige Abweichen von der vereinbarten Schutzvereinbarung. </w:t>
      </w:r>
    </w:p>
    <w:p w14:paraId="40E53CD4" w14:textId="77777777" w:rsidR="00001124" w:rsidRDefault="00001124" w:rsidP="00001124">
      <w:pPr>
        <w:rPr>
          <w:sz w:val="24"/>
        </w:rPr>
      </w:pPr>
    </w:p>
    <w:p w14:paraId="355B6D2E" w14:textId="77777777" w:rsidR="00001124" w:rsidRDefault="00001124" w:rsidP="00001124">
      <w:pPr>
        <w:rPr>
          <w:sz w:val="24"/>
        </w:rPr>
      </w:pPr>
      <w:r>
        <w:rPr>
          <w:sz w:val="24"/>
        </w:rPr>
        <w:t xml:space="preserve">Wenn ein Trainer*in, Betreuer*in oder Vorstandsmitglied von diesen Schutzvereinbarungen abweicht, wünschen wir uns, dass Sie für ihr Kind sorgen und uns über Verstöße informieren. Nutzen Sie dafür bitte die aufgeführte Ansprechpartnerin unseres Vereins. </w:t>
      </w:r>
    </w:p>
    <w:p w14:paraId="0F78413A" w14:textId="77777777" w:rsidR="00001124" w:rsidRDefault="00001124" w:rsidP="00001124">
      <w:pPr>
        <w:rPr>
          <w:sz w:val="24"/>
        </w:rPr>
      </w:pPr>
    </w:p>
    <w:p w14:paraId="136AF470" w14:textId="77777777" w:rsidR="00001124" w:rsidRDefault="00001124" w:rsidP="00001124">
      <w:pPr>
        <w:pStyle w:val="Listenabsatz"/>
        <w:numPr>
          <w:ilvl w:val="0"/>
          <w:numId w:val="2"/>
        </w:numPr>
        <w:rPr>
          <w:b/>
          <w:sz w:val="24"/>
        </w:rPr>
      </w:pPr>
      <w:r w:rsidRPr="00001124">
        <w:rPr>
          <w:b/>
          <w:sz w:val="24"/>
        </w:rPr>
        <w:t>Benennung von Ansprechpartner</w:t>
      </w:r>
    </w:p>
    <w:p w14:paraId="0930202B" w14:textId="77777777" w:rsidR="00EC66A9" w:rsidRDefault="00001124" w:rsidP="00001124">
      <w:pPr>
        <w:pStyle w:val="Listenabsatz"/>
        <w:rPr>
          <w:sz w:val="24"/>
        </w:rPr>
      </w:pPr>
      <w:r>
        <w:rPr>
          <w:sz w:val="24"/>
        </w:rPr>
        <w:t>Sollten Sie Fragen haben, stehen ihnen innerhalb der FG Stadtgarde Auerb</w:t>
      </w:r>
      <w:r w:rsidR="00EC66A9">
        <w:rPr>
          <w:sz w:val="24"/>
        </w:rPr>
        <w:t xml:space="preserve">ach folgende Ansprechpartnerin </w:t>
      </w:r>
      <w:r>
        <w:rPr>
          <w:sz w:val="24"/>
        </w:rPr>
        <w:t xml:space="preserve">zur Verfügung. </w:t>
      </w:r>
    </w:p>
    <w:p w14:paraId="164EBCEF" w14:textId="77777777" w:rsidR="00EC66A9" w:rsidRDefault="00EC66A9" w:rsidP="00EC66A9"/>
    <w:p w14:paraId="65B2CFD9" w14:textId="77777777" w:rsidR="00001124" w:rsidRPr="00927B84" w:rsidRDefault="00EC66A9" w:rsidP="00EC66A9">
      <w:pPr>
        <w:ind w:firstLine="708"/>
        <w:rPr>
          <w:b/>
          <w:color w:val="FF0000"/>
          <w:lang w:val="en-US"/>
        </w:rPr>
      </w:pPr>
      <w:r w:rsidRPr="00927B84">
        <w:rPr>
          <w:b/>
          <w:color w:val="FF0000"/>
          <w:lang w:val="en-US"/>
        </w:rPr>
        <w:t>Name: Elena Wagner</w:t>
      </w:r>
    </w:p>
    <w:p w14:paraId="17DCAC6C" w14:textId="77777777" w:rsidR="00EC66A9" w:rsidRPr="00927B84" w:rsidRDefault="00EC66A9" w:rsidP="00EC66A9">
      <w:pPr>
        <w:ind w:firstLine="708"/>
        <w:rPr>
          <w:b/>
          <w:color w:val="FF0000"/>
          <w:lang w:val="en-US"/>
        </w:rPr>
      </w:pPr>
      <w:r w:rsidRPr="00927B84">
        <w:rPr>
          <w:b/>
          <w:color w:val="FF0000"/>
          <w:lang w:val="en-US"/>
        </w:rPr>
        <w:t xml:space="preserve">Email: </w:t>
      </w:r>
      <w:hyperlink r:id="rId8" w:history="1">
        <w:r w:rsidRPr="00927B84">
          <w:rPr>
            <w:rStyle w:val="Hyperlink"/>
            <w:b/>
            <w:lang w:val="en-US"/>
          </w:rPr>
          <w:t>praevention@fg-auerbach.de</w:t>
        </w:r>
      </w:hyperlink>
    </w:p>
    <w:p w14:paraId="07CF76FE" w14:textId="77777777" w:rsidR="00EC66A9" w:rsidRPr="00927B84" w:rsidRDefault="00EC66A9" w:rsidP="00EC66A9">
      <w:pPr>
        <w:rPr>
          <w:b/>
          <w:color w:val="FF0000"/>
          <w:lang w:val="en-US"/>
        </w:rPr>
      </w:pPr>
    </w:p>
    <w:p w14:paraId="3D1493E3" w14:textId="77777777" w:rsidR="00EC66A9" w:rsidRDefault="00EC66A9" w:rsidP="00EC66A9">
      <w:r>
        <w:t xml:space="preserve">Sie können sich an diese Ansprechpartnerin wenden, wenn Sie </w:t>
      </w:r>
    </w:p>
    <w:p w14:paraId="597A4C59" w14:textId="77777777" w:rsidR="00EC66A9" w:rsidRDefault="00EC66A9" w:rsidP="00EC66A9">
      <w:pPr>
        <w:pStyle w:val="Listenabsatz"/>
        <w:numPr>
          <w:ilvl w:val="0"/>
          <w:numId w:val="4"/>
        </w:numPr>
      </w:pPr>
      <w:r>
        <w:t>Konkrete Fragen haben</w:t>
      </w:r>
    </w:p>
    <w:p w14:paraId="43CFC6DA" w14:textId="77777777" w:rsidR="00EC66A9" w:rsidRDefault="00EC66A9" w:rsidP="00EC66A9">
      <w:pPr>
        <w:pStyle w:val="Listenabsatz"/>
        <w:numPr>
          <w:ilvl w:val="0"/>
          <w:numId w:val="4"/>
        </w:numPr>
      </w:pPr>
      <w:r>
        <w:t>Mehr über die Schutzmaßnahmen der FG Stadtgarde Auerbach erfahren wollen</w:t>
      </w:r>
    </w:p>
    <w:p w14:paraId="150C6ED7" w14:textId="77777777" w:rsidR="00EC66A9" w:rsidRDefault="00EC66A9" w:rsidP="00EC66A9">
      <w:pPr>
        <w:pStyle w:val="Listenabsatz"/>
        <w:numPr>
          <w:ilvl w:val="0"/>
          <w:numId w:val="4"/>
        </w:numPr>
      </w:pPr>
      <w:r>
        <w:t>Wenn Sie einen sexuellen Missbrauch vermuten</w:t>
      </w:r>
    </w:p>
    <w:p w14:paraId="1904F930" w14:textId="77777777" w:rsidR="00EC66A9" w:rsidRDefault="00EC66A9" w:rsidP="00EC66A9">
      <w:r>
        <w:lastRenderedPageBreak/>
        <w:t xml:space="preserve">Die FG Stadtgarde Auerbach will Ihrem Kind im Rahmen des Sports auch einen geschützten Raum bieten, um soziale Kompetenzen zu erwerben, Gemeinschaft zu erfahren. Mitbestimmung zu lernen und Werte zu leben. Dazu wollen wir durch unsere Schutzmaßnahmen aktiv beitragen. </w:t>
      </w:r>
    </w:p>
    <w:p w14:paraId="6ED85A10" w14:textId="77777777" w:rsidR="00EC66A9" w:rsidRDefault="00EC66A9" w:rsidP="00EC66A9"/>
    <w:p w14:paraId="4BCF0B5A" w14:textId="127709DD" w:rsidR="00927B84" w:rsidRDefault="00927B84" w:rsidP="00EC66A9">
      <w:r>
        <w:t>Mit freundlichen Grüßen</w:t>
      </w:r>
    </w:p>
    <w:p w14:paraId="70FA47E3" w14:textId="77777777" w:rsidR="00927B84" w:rsidRDefault="00927B84" w:rsidP="00EC66A9"/>
    <w:p w14:paraId="6AAB5A43" w14:textId="1AABB994" w:rsidR="00927B84" w:rsidRDefault="00927B84" w:rsidP="00EC66A9">
      <w:r>
        <w:t xml:space="preserve">Gardebeauftragte </w:t>
      </w:r>
    </w:p>
    <w:p w14:paraId="67F7E77F" w14:textId="6C22E4E6" w:rsidR="00927B84" w:rsidRPr="00EC66A9" w:rsidRDefault="00927B84" w:rsidP="00EC66A9">
      <w:r>
        <w:t xml:space="preserve">Mandy Schmid </w:t>
      </w:r>
    </w:p>
    <w:sectPr w:rsidR="00927B84" w:rsidRPr="00EC66A9">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E806" w14:textId="77777777" w:rsidR="00EC6375" w:rsidRDefault="00EC6375" w:rsidP="00927B84">
      <w:pPr>
        <w:spacing w:after="0" w:line="240" w:lineRule="auto"/>
      </w:pPr>
      <w:r>
        <w:separator/>
      </w:r>
    </w:p>
  </w:endnote>
  <w:endnote w:type="continuationSeparator" w:id="0">
    <w:p w14:paraId="3113B290" w14:textId="77777777" w:rsidR="00EC6375" w:rsidRDefault="00EC6375" w:rsidP="0092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C1F4" w14:textId="77777777" w:rsidR="00EC6375" w:rsidRDefault="00EC6375" w:rsidP="00927B84">
      <w:pPr>
        <w:spacing w:after="0" w:line="240" w:lineRule="auto"/>
      </w:pPr>
      <w:r>
        <w:separator/>
      </w:r>
    </w:p>
  </w:footnote>
  <w:footnote w:type="continuationSeparator" w:id="0">
    <w:p w14:paraId="2FD61792" w14:textId="77777777" w:rsidR="00EC6375" w:rsidRDefault="00EC6375" w:rsidP="0092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5206" w14:textId="7C942E1E" w:rsidR="00927B84" w:rsidRDefault="00927B84">
    <w:pPr>
      <w:pStyle w:val="Kopfzeile"/>
    </w:pPr>
    <w:r>
      <w:rPr>
        <w:noProof/>
      </w:rPr>
      <mc:AlternateContent>
        <mc:Choice Requires="wps">
          <w:drawing>
            <wp:anchor distT="0" distB="0" distL="0" distR="0" simplePos="0" relativeHeight="251659264" behindDoc="0" locked="0" layoutInCell="1" allowOverlap="1" wp14:anchorId="5BBA3566" wp14:editId="08CA5AE5">
              <wp:simplePos x="635" y="635"/>
              <wp:positionH relativeFrom="page">
                <wp:align>center</wp:align>
              </wp:positionH>
              <wp:positionV relativeFrom="page">
                <wp:align>top</wp:align>
              </wp:positionV>
              <wp:extent cx="405765" cy="368935"/>
              <wp:effectExtent l="0" t="0" r="13335" b="12065"/>
              <wp:wrapNone/>
              <wp:docPr id="30527224"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12323FD0" w14:textId="2CC6CC9B" w:rsidR="00927B84" w:rsidRPr="00927B84" w:rsidRDefault="00927B84" w:rsidP="00927B84">
                          <w:pPr>
                            <w:spacing w:after="0"/>
                            <w:rPr>
                              <w:rFonts w:ascii="Calibri" w:eastAsia="Calibri" w:hAnsi="Calibri" w:cs="Calibri"/>
                              <w:noProof/>
                              <w:color w:val="000000"/>
                              <w:sz w:val="20"/>
                              <w:szCs w:val="20"/>
                            </w:rPr>
                          </w:pPr>
                          <w:r w:rsidRPr="00927B84">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A3566" id="_x0000_t202" coordsize="21600,21600" o:spt="202" path="m,l,21600r21600,l21600,xe">
              <v:stroke joinstyle="miter"/>
              <v:path gradientshapeok="t" o:connecttype="rect"/>
            </v:shapetype>
            <v:shape id="Textfeld 2" o:spid="_x0000_s1026" type="#_x0000_t202" alt="Internal" style="position:absolute;margin-left:0;margin-top:0;width:31.9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" filled="f" stroked="f">
              <v:textbox style="mso-fit-shape-to-text:t" inset="0,15pt,0,0">
                <w:txbxContent>
                  <w:p w14:paraId="12323FD0" w14:textId="2CC6CC9B" w:rsidR="00927B84" w:rsidRPr="00927B84" w:rsidRDefault="00927B84" w:rsidP="00927B84">
                    <w:pPr>
                      <w:spacing w:after="0"/>
                      <w:rPr>
                        <w:rFonts w:ascii="Calibri" w:eastAsia="Calibri" w:hAnsi="Calibri" w:cs="Calibri"/>
                        <w:noProof/>
                        <w:color w:val="000000"/>
                        <w:sz w:val="20"/>
                        <w:szCs w:val="20"/>
                      </w:rPr>
                    </w:pPr>
                    <w:r w:rsidRPr="00927B84">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224E" w14:textId="6808A593" w:rsidR="00927B84" w:rsidRDefault="00927B84">
    <w:pPr>
      <w:pStyle w:val="Kopfzeile"/>
    </w:pPr>
    <w:r>
      <w:rPr>
        <w:noProof/>
      </w:rPr>
      <mc:AlternateContent>
        <mc:Choice Requires="wps">
          <w:drawing>
            <wp:anchor distT="0" distB="0" distL="0" distR="0" simplePos="0" relativeHeight="251660288" behindDoc="0" locked="0" layoutInCell="1" allowOverlap="1" wp14:anchorId="2EC4E580" wp14:editId="604ABAEB">
              <wp:simplePos x="904875" y="447675"/>
              <wp:positionH relativeFrom="page">
                <wp:align>center</wp:align>
              </wp:positionH>
              <wp:positionV relativeFrom="page">
                <wp:align>top</wp:align>
              </wp:positionV>
              <wp:extent cx="405765" cy="368935"/>
              <wp:effectExtent l="0" t="0" r="13335" b="12065"/>
              <wp:wrapNone/>
              <wp:docPr id="1749185270"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04FC4AED" w14:textId="5DD31B25" w:rsidR="00927B84" w:rsidRPr="00927B84" w:rsidRDefault="00927B84" w:rsidP="00927B84">
                          <w:pPr>
                            <w:spacing w:after="0"/>
                            <w:rPr>
                              <w:rFonts w:ascii="Calibri" w:eastAsia="Calibri" w:hAnsi="Calibri" w:cs="Calibri"/>
                              <w:noProof/>
                              <w:color w:val="000000"/>
                              <w:sz w:val="20"/>
                              <w:szCs w:val="20"/>
                            </w:rPr>
                          </w:pPr>
                          <w:r w:rsidRPr="00927B84">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4E580" id="_x0000_t202" coordsize="21600,21600" o:spt="202" path="m,l,21600r21600,l21600,xe">
              <v:stroke joinstyle="miter"/>
              <v:path gradientshapeok="t" o:connecttype="rect"/>
            </v:shapetype>
            <v:shape id="Textfeld 3" o:spid="_x0000_s1027" type="#_x0000_t202" alt="Internal" style="position:absolute;margin-left:0;margin-top:0;width:31.9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" filled="f" stroked="f">
              <v:textbox style="mso-fit-shape-to-text:t" inset="0,15pt,0,0">
                <w:txbxContent>
                  <w:p w14:paraId="04FC4AED" w14:textId="5DD31B25" w:rsidR="00927B84" w:rsidRPr="00927B84" w:rsidRDefault="00927B84" w:rsidP="00927B84">
                    <w:pPr>
                      <w:spacing w:after="0"/>
                      <w:rPr>
                        <w:rFonts w:ascii="Calibri" w:eastAsia="Calibri" w:hAnsi="Calibri" w:cs="Calibri"/>
                        <w:noProof/>
                        <w:color w:val="000000"/>
                        <w:sz w:val="20"/>
                        <w:szCs w:val="20"/>
                      </w:rPr>
                    </w:pPr>
                    <w:r w:rsidRPr="00927B84">
                      <w:rPr>
                        <w:rFonts w:ascii="Calibri" w:eastAsia="Calibri" w:hAnsi="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D45C" w14:textId="24467435" w:rsidR="00927B84" w:rsidRDefault="00927B84">
    <w:pPr>
      <w:pStyle w:val="Kopfzeile"/>
    </w:pPr>
    <w:r>
      <w:rPr>
        <w:noProof/>
      </w:rPr>
      <mc:AlternateContent>
        <mc:Choice Requires="wps">
          <w:drawing>
            <wp:anchor distT="0" distB="0" distL="0" distR="0" simplePos="0" relativeHeight="251658240" behindDoc="0" locked="0" layoutInCell="1" allowOverlap="1" wp14:anchorId="3DE4CB94" wp14:editId="601099C0">
              <wp:simplePos x="635" y="635"/>
              <wp:positionH relativeFrom="page">
                <wp:align>center</wp:align>
              </wp:positionH>
              <wp:positionV relativeFrom="page">
                <wp:align>top</wp:align>
              </wp:positionV>
              <wp:extent cx="405765" cy="368935"/>
              <wp:effectExtent l="0" t="0" r="13335" b="12065"/>
              <wp:wrapNone/>
              <wp:docPr id="1045204806"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7BEC26F4" w14:textId="2D9F6464" w:rsidR="00927B84" w:rsidRPr="00927B84" w:rsidRDefault="00927B84" w:rsidP="00927B84">
                          <w:pPr>
                            <w:spacing w:after="0"/>
                            <w:rPr>
                              <w:rFonts w:ascii="Calibri" w:eastAsia="Calibri" w:hAnsi="Calibri" w:cs="Calibri"/>
                              <w:noProof/>
                              <w:color w:val="000000"/>
                              <w:sz w:val="20"/>
                              <w:szCs w:val="20"/>
                            </w:rPr>
                          </w:pPr>
                          <w:r w:rsidRPr="00927B84">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4CB94" id="_x0000_t202" coordsize="21600,21600" o:spt="202" path="m,l,21600r21600,l21600,xe">
              <v:stroke joinstyle="miter"/>
              <v:path gradientshapeok="t" o:connecttype="rect"/>
            </v:shapetype>
            <v:shape id="Textfeld 1" o:spid="_x0000_s1028" type="#_x0000_t202" alt="Internal" style="position:absolute;margin-left:0;margin-top:0;width:31.9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" filled="f" stroked="f">
              <v:textbox style="mso-fit-shape-to-text:t" inset="0,15pt,0,0">
                <w:txbxContent>
                  <w:p w14:paraId="7BEC26F4" w14:textId="2D9F6464" w:rsidR="00927B84" w:rsidRPr="00927B84" w:rsidRDefault="00927B84" w:rsidP="00927B84">
                    <w:pPr>
                      <w:spacing w:after="0"/>
                      <w:rPr>
                        <w:rFonts w:ascii="Calibri" w:eastAsia="Calibri" w:hAnsi="Calibri" w:cs="Calibri"/>
                        <w:noProof/>
                        <w:color w:val="000000"/>
                        <w:sz w:val="20"/>
                        <w:szCs w:val="20"/>
                      </w:rPr>
                    </w:pPr>
                    <w:r w:rsidRPr="00927B84">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0E58"/>
    <w:multiLevelType w:val="hybridMultilevel"/>
    <w:tmpl w:val="1646FFEC"/>
    <w:lvl w:ilvl="0" w:tplc="A9442516">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2C3EF5"/>
    <w:multiLevelType w:val="hybridMultilevel"/>
    <w:tmpl w:val="58C63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884EC5"/>
    <w:multiLevelType w:val="hybridMultilevel"/>
    <w:tmpl w:val="597ECFBC"/>
    <w:lvl w:ilvl="0" w:tplc="09CE6BA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0067731"/>
    <w:multiLevelType w:val="hybridMultilevel"/>
    <w:tmpl w:val="8D2EABF2"/>
    <w:lvl w:ilvl="0" w:tplc="A06846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313015">
    <w:abstractNumId w:val="3"/>
  </w:num>
  <w:num w:numId="2" w16cid:durableId="22682298">
    <w:abstractNumId w:val="1"/>
  </w:num>
  <w:num w:numId="3" w16cid:durableId="1644386819">
    <w:abstractNumId w:val="2"/>
  </w:num>
  <w:num w:numId="4" w16cid:durableId="1107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16"/>
    <w:rsid w:val="00001124"/>
    <w:rsid w:val="00005CA5"/>
    <w:rsid w:val="000D35D8"/>
    <w:rsid w:val="00172D16"/>
    <w:rsid w:val="0030495D"/>
    <w:rsid w:val="00305C00"/>
    <w:rsid w:val="00647509"/>
    <w:rsid w:val="0071010A"/>
    <w:rsid w:val="0074275A"/>
    <w:rsid w:val="008560F2"/>
    <w:rsid w:val="0087306E"/>
    <w:rsid w:val="00927B84"/>
    <w:rsid w:val="009948B0"/>
    <w:rsid w:val="00D56495"/>
    <w:rsid w:val="00EC6375"/>
    <w:rsid w:val="00EC66A9"/>
    <w:rsid w:val="00FD3616"/>
    <w:rsid w:val="00FD4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FA57"/>
  <w15:chartTrackingRefBased/>
  <w15:docId w15:val="{690D86CE-4180-4841-918C-F58221A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475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7509"/>
    <w:rPr>
      <w:rFonts w:ascii="Segoe UI" w:hAnsi="Segoe UI" w:cs="Segoe UI"/>
      <w:sz w:val="18"/>
      <w:szCs w:val="18"/>
    </w:rPr>
  </w:style>
  <w:style w:type="paragraph" w:styleId="Listenabsatz">
    <w:name w:val="List Paragraph"/>
    <w:basedOn w:val="Standard"/>
    <w:uiPriority w:val="34"/>
    <w:qFormat/>
    <w:rsid w:val="00D56495"/>
    <w:pPr>
      <w:ind w:left="720"/>
      <w:contextualSpacing/>
    </w:pPr>
  </w:style>
  <w:style w:type="character" w:styleId="Hyperlink">
    <w:name w:val="Hyperlink"/>
    <w:basedOn w:val="Absatz-Standardschriftart"/>
    <w:uiPriority w:val="99"/>
    <w:unhideWhenUsed/>
    <w:rsid w:val="00EC66A9"/>
    <w:rPr>
      <w:color w:val="0000FF" w:themeColor="hyperlink"/>
      <w:u w:val="single"/>
    </w:rPr>
  </w:style>
  <w:style w:type="paragraph" w:styleId="Kopfzeile">
    <w:name w:val="header"/>
    <w:basedOn w:val="Standard"/>
    <w:link w:val="KopfzeileZchn"/>
    <w:uiPriority w:val="99"/>
    <w:unhideWhenUsed/>
    <w:rsid w:val="00927B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3836">
      <w:bodyDiv w:val="1"/>
      <w:marLeft w:val="0"/>
      <w:marRight w:val="0"/>
      <w:marTop w:val="0"/>
      <w:marBottom w:val="0"/>
      <w:divBdr>
        <w:top w:val="none" w:sz="0" w:space="0" w:color="auto"/>
        <w:left w:val="none" w:sz="0" w:space="0" w:color="auto"/>
        <w:bottom w:val="none" w:sz="0" w:space="0" w:color="auto"/>
        <w:right w:val="none" w:sz="0" w:space="0" w:color="auto"/>
      </w:divBdr>
      <w:divsChild>
        <w:div w:id="162087943">
          <w:marLeft w:val="0"/>
          <w:marRight w:val="0"/>
          <w:marTop w:val="0"/>
          <w:marBottom w:val="0"/>
          <w:divBdr>
            <w:top w:val="none" w:sz="0" w:space="0" w:color="auto"/>
            <w:left w:val="none" w:sz="0" w:space="0" w:color="auto"/>
            <w:bottom w:val="none" w:sz="0" w:space="0" w:color="auto"/>
            <w:right w:val="none" w:sz="0" w:space="0" w:color="auto"/>
          </w:divBdr>
        </w:div>
        <w:div w:id="1623337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evention@fg-auerbach.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5191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Allianz Deutschland</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 Mandy (Allianz Beratungs- und Vertriebs-AG)</dc:creator>
  <cp:keywords/>
  <dc:description/>
  <cp:lastModifiedBy>Johannes Müller</cp:lastModifiedBy>
  <cp:revision>5</cp:revision>
  <cp:lastPrinted>2025-05-05T14:38:00Z</cp:lastPrinted>
  <dcterms:created xsi:type="dcterms:W3CDTF">2025-05-06T15:06:00Z</dcterms:created>
  <dcterms:modified xsi:type="dcterms:W3CDTF">2026-01-11T18:40:00Z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3e4c8f46,1d1cef8,684272f6</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MSIP_Label_863bc15e-e7bf-41c1-bdb3-03882d8a2e2c_Enabled">
    <vt:lpwstr>true</vt:lpwstr>
  </property>
  <property fmtid="{D5CDD505-2E9C-101B-9397-08002B2CF9AE}" pid="6" name="MSIP_Label_863bc15e-e7bf-41c1-bdb3-03882d8a2e2c_SetDate">
    <vt:lpwstr>2026-01-05T16:04:46Z</vt:lpwstr>
  </property>
  <property fmtid="{D5CDD505-2E9C-101B-9397-08002B2CF9AE}" pid="7" name="MSIP_Label_863bc15e-e7bf-41c1-bdb3-03882d8a2e2c_Method">
    <vt:lpwstr>Privileged</vt:lpwstr>
  </property>
  <property fmtid="{D5CDD505-2E9C-101B-9397-08002B2CF9AE}" pid="8" name="MSIP_Label_863bc15e-e7bf-41c1-bdb3-03882d8a2e2c_Name">
    <vt:lpwstr>863bc15e-e7bf-41c1-bdb3-03882d8a2e2c</vt:lpwstr>
  </property>
  <property fmtid="{D5CDD505-2E9C-101B-9397-08002B2CF9AE}" pid="9" name="MSIP_Label_863bc15e-e7bf-41c1-bdb3-03882d8a2e2c_SiteId">
    <vt:lpwstr>6e06e42d-6925-47c6-b9e7-9581c7ca302a</vt:lpwstr>
  </property>
  <property fmtid="{D5CDD505-2E9C-101B-9397-08002B2CF9AE}" pid="10" name="MSIP_Label_863bc15e-e7bf-41c1-bdb3-03882d8a2e2c_ActionId">
    <vt:lpwstr>7d54949f-643c-45ac-84a7-03b873564535</vt:lpwstr>
  </property>
  <property fmtid="{D5CDD505-2E9C-101B-9397-08002B2CF9AE}" pid="11" name="MSIP_Label_863bc15e-e7bf-41c1-bdb3-03882d8a2e2c_ContentBits">
    <vt:lpwstr>1</vt:lpwstr>
  </property>
  <property fmtid="{D5CDD505-2E9C-101B-9397-08002B2CF9AE}" pid="12" name="MSIP_Label_863bc15e-e7bf-41c1-bdb3-03882d8a2e2c_Tag">
    <vt:lpwstr>10, 0, 1, 1</vt:lpwstr>
  </property>
</Properties>
</file>